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92CEA" w14:textId="13B71EF8" w:rsidR="006847B9" w:rsidRDefault="00106E70" w:rsidP="006847B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D1BF9">
        <w:rPr>
          <w:rFonts w:ascii="Arial" w:hAnsi="Arial" w:cs="Arial"/>
          <w:b/>
          <w:bCs/>
          <w:sz w:val="24"/>
          <w:szCs w:val="24"/>
        </w:rPr>
        <w:t>SATSO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D1BF9">
        <w:rPr>
          <w:rFonts w:ascii="Arial" w:hAnsi="Arial" w:cs="Arial"/>
          <w:b/>
          <w:bCs/>
          <w:sz w:val="24"/>
          <w:szCs w:val="24"/>
        </w:rPr>
        <w:t>Mükemmel</w:t>
      </w:r>
      <w:r>
        <w:rPr>
          <w:rFonts w:ascii="Arial" w:hAnsi="Arial" w:cs="Arial"/>
          <w:b/>
          <w:bCs/>
          <w:sz w:val="24"/>
          <w:szCs w:val="24"/>
        </w:rPr>
        <w:t xml:space="preserve"> Hizmet </w:t>
      </w:r>
      <w:r w:rsidR="005C2996">
        <w:rPr>
          <w:rFonts w:ascii="Arial" w:hAnsi="Arial" w:cs="Arial"/>
          <w:b/>
          <w:bCs/>
          <w:sz w:val="24"/>
          <w:szCs w:val="24"/>
        </w:rPr>
        <w:t>Yolculuğunda Yükselmeye</w:t>
      </w:r>
      <w:r w:rsidR="008602C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Devam Ediyor</w:t>
      </w:r>
    </w:p>
    <w:p w14:paraId="03A0F6FE" w14:textId="4376C32E" w:rsidR="004A70A4" w:rsidRPr="006847B9" w:rsidRDefault="006847B9" w:rsidP="006847B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6847B9">
        <w:rPr>
          <w:rFonts w:ascii="Arial" w:hAnsi="Arial" w:cs="Arial"/>
          <w:b/>
          <w:bCs/>
          <w:sz w:val="32"/>
          <w:szCs w:val="32"/>
        </w:rPr>
        <w:t>SATSO’YA EFQM’DEN 4 YILDIZ BELGESİ</w:t>
      </w:r>
    </w:p>
    <w:p w14:paraId="58BCB9A0" w14:textId="2934B111" w:rsidR="004A70A4" w:rsidRPr="00BD1BF9" w:rsidRDefault="004A70A4" w:rsidP="00BD1BF9">
      <w:pPr>
        <w:jc w:val="both"/>
        <w:rPr>
          <w:rFonts w:ascii="Arial" w:hAnsi="Arial" w:cs="Arial"/>
          <w:sz w:val="24"/>
          <w:szCs w:val="24"/>
        </w:rPr>
      </w:pPr>
      <w:r w:rsidRPr="00BD1BF9">
        <w:rPr>
          <w:rFonts w:ascii="Arial" w:hAnsi="Arial" w:cs="Arial"/>
          <w:sz w:val="24"/>
          <w:szCs w:val="24"/>
        </w:rPr>
        <w:t xml:space="preserve">Sakarya Ticaret ve Sanayi Odası EFQM Üstün Performansta Yetkinlik </w:t>
      </w:r>
      <w:r w:rsidR="00F50144">
        <w:rPr>
          <w:rFonts w:ascii="Arial" w:hAnsi="Arial" w:cs="Arial"/>
          <w:sz w:val="24"/>
          <w:szCs w:val="24"/>
        </w:rPr>
        <w:t xml:space="preserve">derecesini yükselterek </w:t>
      </w:r>
      <w:r w:rsidRPr="00BD1BF9">
        <w:rPr>
          <w:rFonts w:ascii="Arial" w:hAnsi="Arial" w:cs="Arial"/>
          <w:sz w:val="24"/>
          <w:szCs w:val="24"/>
        </w:rPr>
        <w:t>4 Yıldız Belgesi’ne layık görüldü.</w:t>
      </w:r>
    </w:p>
    <w:p w14:paraId="6E11E70E" w14:textId="4DA7F27A" w:rsidR="004A70A4" w:rsidRDefault="00AC5D29" w:rsidP="00BD1BF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961A24" w:rsidRPr="00961A24">
        <w:rPr>
          <w:rFonts w:ascii="Arial" w:hAnsi="Arial" w:cs="Arial"/>
          <w:sz w:val="24"/>
          <w:szCs w:val="24"/>
        </w:rPr>
        <w:t>ürkiye Kalite Derneği (</w:t>
      </w:r>
      <w:proofErr w:type="spellStart"/>
      <w:r w:rsidR="00961A24" w:rsidRPr="00961A24">
        <w:rPr>
          <w:rFonts w:ascii="Arial" w:hAnsi="Arial" w:cs="Arial"/>
          <w:sz w:val="24"/>
          <w:szCs w:val="24"/>
        </w:rPr>
        <w:t>KalDer</w:t>
      </w:r>
      <w:proofErr w:type="spellEnd"/>
      <w:r w:rsidR="00961A24" w:rsidRPr="00961A24">
        <w:rPr>
          <w:rFonts w:ascii="Arial" w:hAnsi="Arial" w:cs="Arial"/>
          <w:sz w:val="24"/>
          <w:szCs w:val="24"/>
        </w:rPr>
        <w:t xml:space="preserve">) tarafından “Su Gibi” teması ile 21-22 Kasım 2023 tarihleri arasında Lütfi Kırdar Kongre Merkezi’nde düzenlenen 32. Kalite Kongresinde </w:t>
      </w:r>
      <w:r w:rsidR="004A70A4" w:rsidRPr="00BD1BF9">
        <w:rPr>
          <w:rFonts w:ascii="Arial" w:hAnsi="Arial" w:cs="Arial"/>
          <w:sz w:val="24"/>
          <w:szCs w:val="24"/>
        </w:rPr>
        <w:t>2023 Türkiye Mükemmellik Ödülleri Töreni</w:t>
      </w:r>
      <w:r>
        <w:rPr>
          <w:rFonts w:ascii="Arial" w:hAnsi="Arial" w:cs="Arial"/>
          <w:sz w:val="24"/>
          <w:szCs w:val="24"/>
        </w:rPr>
        <w:t xml:space="preserve">’nde Sakarya Ticaret ve Sanayi Odası da yerini aldı. </w:t>
      </w:r>
    </w:p>
    <w:p w14:paraId="458327E0" w14:textId="3F0E045F" w:rsidR="00961A24" w:rsidRPr="00BD1BF9" w:rsidRDefault="00961A24" w:rsidP="00BD1BF9">
      <w:pPr>
        <w:jc w:val="both"/>
        <w:rPr>
          <w:rFonts w:ascii="Arial" w:hAnsi="Arial" w:cs="Arial"/>
          <w:sz w:val="24"/>
          <w:szCs w:val="24"/>
        </w:rPr>
      </w:pPr>
      <w:r w:rsidRPr="00961A24">
        <w:rPr>
          <w:rFonts w:ascii="Arial" w:hAnsi="Arial" w:cs="Arial"/>
          <w:sz w:val="24"/>
          <w:szCs w:val="24"/>
        </w:rPr>
        <w:t xml:space="preserve">Törende </w:t>
      </w:r>
      <w:r>
        <w:rPr>
          <w:rFonts w:ascii="Arial" w:hAnsi="Arial" w:cs="Arial"/>
          <w:sz w:val="24"/>
          <w:szCs w:val="24"/>
        </w:rPr>
        <w:t>Sakarya</w:t>
      </w:r>
      <w:r w:rsidR="00AC5D29">
        <w:rPr>
          <w:rFonts w:ascii="Arial" w:hAnsi="Arial" w:cs="Arial"/>
          <w:sz w:val="24"/>
          <w:szCs w:val="24"/>
        </w:rPr>
        <w:t xml:space="preserve"> </w:t>
      </w:r>
      <w:r w:rsidRPr="00961A24">
        <w:rPr>
          <w:rFonts w:ascii="Arial" w:hAnsi="Arial" w:cs="Arial"/>
          <w:sz w:val="24"/>
          <w:szCs w:val="24"/>
        </w:rPr>
        <w:t>Ticaret ve Sanayi Odası; dünyada 30 binden fazla kuruluşun yönetim modeli olarak benimsediği “Avrupa Kalite Yönetim Vakfı (</w:t>
      </w:r>
      <w:proofErr w:type="spellStart"/>
      <w:r w:rsidRPr="00961A24">
        <w:rPr>
          <w:rFonts w:ascii="Arial" w:hAnsi="Arial" w:cs="Arial"/>
          <w:sz w:val="24"/>
          <w:szCs w:val="24"/>
        </w:rPr>
        <w:t>European</w:t>
      </w:r>
      <w:proofErr w:type="spellEnd"/>
      <w:r w:rsidRPr="00961A24">
        <w:rPr>
          <w:rFonts w:ascii="Arial" w:hAnsi="Arial" w:cs="Arial"/>
          <w:sz w:val="24"/>
          <w:szCs w:val="24"/>
        </w:rPr>
        <w:t xml:space="preserve"> Foundation </w:t>
      </w:r>
      <w:proofErr w:type="spellStart"/>
      <w:r w:rsidRPr="00961A24">
        <w:rPr>
          <w:rFonts w:ascii="Arial" w:hAnsi="Arial" w:cs="Arial"/>
          <w:sz w:val="24"/>
          <w:szCs w:val="24"/>
        </w:rPr>
        <w:t>for</w:t>
      </w:r>
      <w:proofErr w:type="spellEnd"/>
      <w:r w:rsidRPr="00961A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61A24">
        <w:rPr>
          <w:rFonts w:ascii="Arial" w:hAnsi="Arial" w:cs="Arial"/>
          <w:sz w:val="24"/>
          <w:szCs w:val="24"/>
        </w:rPr>
        <w:t>Quality</w:t>
      </w:r>
      <w:proofErr w:type="spellEnd"/>
      <w:r w:rsidRPr="00961A24">
        <w:rPr>
          <w:rFonts w:ascii="Arial" w:hAnsi="Arial" w:cs="Arial"/>
          <w:sz w:val="24"/>
          <w:szCs w:val="24"/>
        </w:rPr>
        <w:t xml:space="preserve"> Management) (EFQM) Mükemmellik Modelinin” kriterleri doğrultusunda verilen ve kurumsal çalışmaları sayesinde iş dünyasının en prestijli ödülleri arasında gösterilen “EFQM Üstün Performansta Yetkinlik 4 Yıldız </w:t>
      </w:r>
      <w:proofErr w:type="spellStart"/>
      <w:r w:rsidRPr="00961A24">
        <w:rPr>
          <w:rFonts w:ascii="Arial" w:hAnsi="Arial" w:cs="Arial"/>
          <w:sz w:val="24"/>
          <w:szCs w:val="24"/>
        </w:rPr>
        <w:t>Belgesi”ne</w:t>
      </w:r>
      <w:proofErr w:type="spellEnd"/>
      <w:r w:rsidRPr="00961A24">
        <w:rPr>
          <w:rFonts w:ascii="Arial" w:hAnsi="Arial" w:cs="Arial"/>
          <w:sz w:val="24"/>
          <w:szCs w:val="24"/>
        </w:rPr>
        <w:t xml:space="preserve"> sahip oldu.</w:t>
      </w:r>
    </w:p>
    <w:p w14:paraId="32FD5F82" w14:textId="11BCEF04" w:rsidR="002A5F2C" w:rsidRPr="00BD1BF9" w:rsidRDefault="004A70A4" w:rsidP="00BD1BF9">
      <w:pPr>
        <w:jc w:val="both"/>
        <w:rPr>
          <w:rFonts w:ascii="Arial" w:hAnsi="Arial" w:cs="Arial"/>
          <w:sz w:val="24"/>
          <w:szCs w:val="24"/>
        </w:rPr>
      </w:pPr>
      <w:r w:rsidRPr="00BD1BF9">
        <w:rPr>
          <w:rFonts w:ascii="Arial" w:hAnsi="Arial" w:cs="Arial"/>
          <w:sz w:val="24"/>
          <w:szCs w:val="24"/>
        </w:rPr>
        <w:t xml:space="preserve">SATSO Genel Sekreteri Şevket Kırıcı ve </w:t>
      </w:r>
      <w:r w:rsidR="002E767C">
        <w:rPr>
          <w:rFonts w:ascii="Arial" w:hAnsi="Arial" w:cs="Arial"/>
          <w:sz w:val="24"/>
          <w:szCs w:val="24"/>
        </w:rPr>
        <w:t xml:space="preserve">SATSO </w:t>
      </w:r>
      <w:r w:rsidRPr="00BD1BF9">
        <w:rPr>
          <w:rFonts w:ascii="Arial" w:hAnsi="Arial" w:cs="Arial"/>
          <w:sz w:val="24"/>
          <w:szCs w:val="24"/>
        </w:rPr>
        <w:t xml:space="preserve">Kalite </w:t>
      </w:r>
      <w:r w:rsidR="002E767C">
        <w:rPr>
          <w:rFonts w:ascii="Arial" w:hAnsi="Arial" w:cs="Arial"/>
          <w:sz w:val="24"/>
          <w:szCs w:val="24"/>
        </w:rPr>
        <w:t>sorumlularının</w:t>
      </w:r>
      <w:r w:rsidRPr="00BD1BF9">
        <w:rPr>
          <w:rFonts w:ascii="Arial" w:hAnsi="Arial" w:cs="Arial"/>
          <w:sz w:val="24"/>
          <w:szCs w:val="24"/>
        </w:rPr>
        <w:t xml:space="preserve"> katıldığı Ödül töreni kapsamında SATSO EFQM Üstün Performansta Yetkinlik 4 Yıldız Belgesi’ni aldı.</w:t>
      </w:r>
    </w:p>
    <w:p w14:paraId="38207CA5" w14:textId="08B27118" w:rsidR="002A5F2C" w:rsidRPr="00BD1BF9" w:rsidRDefault="002A5F2C" w:rsidP="00BD1BF9">
      <w:pPr>
        <w:jc w:val="both"/>
        <w:rPr>
          <w:rFonts w:ascii="Arial" w:hAnsi="Arial" w:cs="Arial"/>
          <w:sz w:val="24"/>
          <w:szCs w:val="24"/>
        </w:rPr>
      </w:pPr>
      <w:r w:rsidRPr="00BD1BF9">
        <w:rPr>
          <w:rFonts w:ascii="Arial" w:hAnsi="Arial" w:cs="Arial"/>
          <w:sz w:val="24"/>
          <w:szCs w:val="24"/>
        </w:rPr>
        <w:t xml:space="preserve">Üyelerine ve şehrine kaliteli hizmet yolculuğuna ISO </w:t>
      </w:r>
      <w:proofErr w:type="gramStart"/>
      <w:r w:rsidRPr="00BD1BF9">
        <w:rPr>
          <w:rFonts w:ascii="Arial" w:hAnsi="Arial" w:cs="Arial"/>
          <w:sz w:val="24"/>
          <w:szCs w:val="24"/>
        </w:rPr>
        <w:t>9001:Kalite</w:t>
      </w:r>
      <w:proofErr w:type="gramEnd"/>
      <w:r w:rsidRPr="00BD1BF9">
        <w:rPr>
          <w:rFonts w:ascii="Arial" w:hAnsi="Arial" w:cs="Arial"/>
          <w:sz w:val="24"/>
          <w:szCs w:val="24"/>
        </w:rPr>
        <w:t xml:space="preserve"> Yönetim Sistemi belgesini alarak başlayan SATSO, sonrasında </w:t>
      </w:r>
      <w:r w:rsidR="00642D48" w:rsidRPr="00BD1BF9">
        <w:rPr>
          <w:rFonts w:ascii="Arial" w:hAnsi="Arial" w:cs="Arial"/>
          <w:sz w:val="24"/>
          <w:szCs w:val="24"/>
        </w:rPr>
        <w:t xml:space="preserve">A Kalite Akredite </w:t>
      </w:r>
      <w:r w:rsidRPr="00BD1BF9">
        <w:rPr>
          <w:rFonts w:ascii="Arial" w:hAnsi="Arial" w:cs="Arial"/>
          <w:sz w:val="24"/>
          <w:szCs w:val="24"/>
        </w:rPr>
        <w:t xml:space="preserve">Oda Belgesi alarak bu başarısını sürdürmüş ve son olarak da Türkiye Kalite Derneği (KALDER) ile EFQM Mükemmellik Modeli Kapsamında “Ulusal Kalite Hareketi İyi Niyet </w:t>
      </w:r>
      <w:proofErr w:type="spellStart"/>
      <w:r w:rsidRPr="00BD1BF9">
        <w:rPr>
          <w:rFonts w:ascii="Arial" w:hAnsi="Arial" w:cs="Arial"/>
          <w:sz w:val="24"/>
          <w:szCs w:val="24"/>
        </w:rPr>
        <w:t>Bildirgesi”ni</w:t>
      </w:r>
      <w:proofErr w:type="spellEnd"/>
      <w:r w:rsidRPr="00BD1BF9">
        <w:rPr>
          <w:rFonts w:ascii="Arial" w:hAnsi="Arial" w:cs="Arial"/>
          <w:sz w:val="24"/>
          <w:szCs w:val="24"/>
        </w:rPr>
        <w:t xml:space="preserve"> imzala</w:t>
      </w:r>
      <w:r w:rsidR="00642D48" w:rsidRPr="00BD1BF9">
        <w:rPr>
          <w:rFonts w:ascii="Arial" w:hAnsi="Arial" w:cs="Arial"/>
          <w:sz w:val="24"/>
          <w:szCs w:val="24"/>
        </w:rPr>
        <w:t>mıştı. Ekim ayında EFQM Denetçileri tarafından kalite denetimine tabi tutulan SATSO, denetimlerden başarıyla geç</w:t>
      </w:r>
      <w:r w:rsidR="00BD1BF9" w:rsidRPr="00BD1BF9">
        <w:rPr>
          <w:rFonts w:ascii="Arial" w:hAnsi="Arial" w:cs="Arial"/>
          <w:sz w:val="24"/>
          <w:szCs w:val="24"/>
        </w:rPr>
        <w:t>ti.</w:t>
      </w:r>
    </w:p>
    <w:p w14:paraId="361F0C60" w14:textId="4B153DCC" w:rsidR="00642D48" w:rsidRPr="00BD1BF9" w:rsidRDefault="00642D48" w:rsidP="00BD1BF9">
      <w:pPr>
        <w:jc w:val="both"/>
        <w:rPr>
          <w:rFonts w:ascii="Arial" w:hAnsi="Arial" w:cs="Arial"/>
          <w:sz w:val="24"/>
          <w:szCs w:val="24"/>
        </w:rPr>
      </w:pPr>
      <w:r w:rsidRPr="00BD1BF9">
        <w:rPr>
          <w:rFonts w:ascii="Arial" w:hAnsi="Arial" w:cs="Arial"/>
          <w:sz w:val="24"/>
          <w:szCs w:val="24"/>
        </w:rPr>
        <w:t>SATSO Yönetim Kurulu Başkanı A. Akgün Altuğ</w:t>
      </w:r>
      <w:r w:rsidR="00D072D7" w:rsidRPr="00BD1BF9">
        <w:rPr>
          <w:rFonts w:ascii="Arial" w:hAnsi="Arial" w:cs="Arial"/>
          <w:sz w:val="24"/>
          <w:szCs w:val="24"/>
        </w:rPr>
        <w:t xml:space="preserve">; </w:t>
      </w:r>
      <w:proofErr w:type="spellStart"/>
      <w:r w:rsidR="00D072D7" w:rsidRPr="00BD1BF9">
        <w:rPr>
          <w:rFonts w:ascii="Arial" w:hAnsi="Arial" w:cs="Arial"/>
          <w:sz w:val="24"/>
          <w:szCs w:val="24"/>
        </w:rPr>
        <w:t>SATSO’nun</w:t>
      </w:r>
      <w:proofErr w:type="spellEnd"/>
      <w:r w:rsidR="00D072D7" w:rsidRPr="00BD1BF9">
        <w:rPr>
          <w:rFonts w:ascii="Arial" w:hAnsi="Arial" w:cs="Arial"/>
          <w:sz w:val="24"/>
          <w:szCs w:val="24"/>
        </w:rPr>
        <w:t xml:space="preserve"> üyelerine ve şehrine hizmette standartların çok üzerinde bir konumda olduğuna dikkat çekerek şunları dile getirdi: “Ulusal ve uluslararası kalite yolculuğumuz</w:t>
      </w:r>
      <w:r w:rsidR="00540752">
        <w:rPr>
          <w:rFonts w:ascii="Arial" w:hAnsi="Arial" w:cs="Arial"/>
          <w:sz w:val="24"/>
          <w:szCs w:val="24"/>
        </w:rPr>
        <w:t xml:space="preserve"> mükemmel hizmet anlayışı </w:t>
      </w:r>
      <w:proofErr w:type="gramStart"/>
      <w:r w:rsidR="00540752">
        <w:rPr>
          <w:rFonts w:ascii="Arial" w:hAnsi="Arial" w:cs="Arial"/>
          <w:sz w:val="24"/>
          <w:szCs w:val="24"/>
        </w:rPr>
        <w:t xml:space="preserve">ile </w:t>
      </w:r>
      <w:r w:rsidR="00D072D7" w:rsidRPr="00BD1BF9">
        <w:rPr>
          <w:rFonts w:ascii="Arial" w:hAnsi="Arial" w:cs="Arial"/>
          <w:sz w:val="24"/>
          <w:szCs w:val="24"/>
        </w:rPr>
        <w:t xml:space="preserve"> başarıyla</w:t>
      </w:r>
      <w:proofErr w:type="gramEnd"/>
      <w:r w:rsidR="00D072D7" w:rsidRPr="00BD1BF9">
        <w:rPr>
          <w:rFonts w:ascii="Arial" w:hAnsi="Arial" w:cs="Arial"/>
          <w:sz w:val="24"/>
          <w:szCs w:val="24"/>
        </w:rPr>
        <w:t xml:space="preserve"> devam ediyor.</w:t>
      </w:r>
      <w:r w:rsidR="00BD1BF9" w:rsidRPr="00BD1BF9">
        <w:rPr>
          <w:rFonts w:ascii="Arial" w:hAnsi="Arial" w:cs="Arial"/>
          <w:sz w:val="24"/>
          <w:szCs w:val="24"/>
        </w:rPr>
        <w:t xml:space="preserve"> </w:t>
      </w:r>
    </w:p>
    <w:p w14:paraId="5ABC8A61" w14:textId="77777777" w:rsidR="00961A24" w:rsidRDefault="00BD1BF9" w:rsidP="00BD1BF9">
      <w:pPr>
        <w:jc w:val="both"/>
        <w:rPr>
          <w:rFonts w:ascii="Arial" w:hAnsi="Arial" w:cs="Arial"/>
          <w:sz w:val="24"/>
          <w:szCs w:val="24"/>
        </w:rPr>
      </w:pPr>
      <w:r w:rsidRPr="00BD1BF9">
        <w:rPr>
          <w:rFonts w:ascii="Arial" w:hAnsi="Arial" w:cs="Arial"/>
          <w:sz w:val="24"/>
          <w:szCs w:val="24"/>
        </w:rPr>
        <w:t xml:space="preserve">Bugün A Kalite Akredite Oda belgesiyle Türkiye’nin sayılı Odaları arasında olsak da kaliteli hizmet vizyonumuzu geniş tutarak </w:t>
      </w:r>
      <w:r w:rsidR="00540752">
        <w:rPr>
          <w:rFonts w:ascii="Arial" w:hAnsi="Arial" w:cs="Arial"/>
          <w:sz w:val="24"/>
          <w:szCs w:val="24"/>
        </w:rPr>
        <w:t xml:space="preserve">mükemmel oda olma hedefini koyduk. </w:t>
      </w:r>
      <w:r w:rsidRPr="00BD1BF9">
        <w:rPr>
          <w:rFonts w:ascii="Arial" w:hAnsi="Arial" w:cs="Arial"/>
          <w:sz w:val="24"/>
          <w:szCs w:val="24"/>
        </w:rPr>
        <w:t xml:space="preserve">2021 yılında imzaladığımız EFQM Ulusal Kalite Hareketi İyi Niyet Bildirgesi’yle de yeni bir yolculuğa çıktık. </w:t>
      </w:r>
    </w:p>
    <w:p w14:paraId="27068D91" w14:textId="77777777" w:rsidR="00961A24" w:rsidRDefault="00700A4B" w:rsidP="00BD1BF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700A4B">
        <w:rPr>
          <w:rFonts w:ascii="Arial" w:hAnsi="Arial" w:cs="Arial"/>
          <w:sz w:val="24"/>
          <w:szCs w:val="24"/>
        </w:rPr>
        <w:t>ürdürülebilir değer yaratma yolculuğunun neresinde olduğu</w:t>
      </w:r>
      <w:r>
        <w:rPr>
          <w:rFonts w:ascii="Arial" w:hAnsi="Arial" w:cs="Arial"/>
          <w:sz w:val="24"/>
          <w:szCs w:val="24"/>
        </w:rPr>
        <w:t>m</w:t>
      </w:r>
      <w:r w:rsidRPr="00700A4B">
        <w:rPr>
          <w:rFonts w:ascii="Arial" w:hAnsi="Arial" w:cs="Arial"/>
          <w:sz w:val="24"/>
          <w:szCs w:val="24"/>
        </w:rPr>
        <w:t>uzu ölçerek</w:t>
      </w:r>
      <w:r>
        <w:rPr>
          <w:rFonts w:ascii="Arial" w:hAnsi="Arial" w:cs="Arial"/>
          <w:sz w:val="24"/>
          <w:szCs w:val="24"/>
        </w:rPr>
        <w:t xml:space="preserve"> hedeflerimize ulaşmada k</w:t>
      </w:r>
      <w:r w:rsidR="00961A24">
        <w:rPr>
          <w:rFonts w:ascii="Arial" w:hAnsi="Arial" w:cs="Arial"/>
          <w:sz w:val="24"/>
          <w:szCs w:val="24"/>
        </w:rPr>
        <w:t>ı</w:t>
      </w:r>
      <w:r>
        <w:rPr>
          <w:rFonts w:ascii="Arial" w:hAnsi="Arial" w:cs="Arial"/>
          <w:sz w:val="24"/>
          <w:szCs w:val="24"/>
        </w:rPr>
        <w:t>lavuzluk eden EFQM Mükemmellik Modeli kapsamında derecemizi yükselterek</w:t>
      </w:r>
      <w:r w:rsidR="00BD1BF9" w:rsidRPr="00BD1BF9">
        <w:rPr>
          <w:rFonts w:ascii="Arial" w:hAnsi="Arial" w:cs="Arial"/>
          <w:sz w:val="24"/>
          <w:szCs w:val="24"/>
        </w:rPr>
        <w:t xml:space="preserve"> </w:t>
      </w:r>
      <w:r w:rsidR="00961A24" w:rsidRPr="00961A24">
        <w:rPr>
          <w:rFonts w:ascii="Arial" w:hAnsi="Arial" w:cs="Arial"/>
          <w:sz w:val="24"/>
          <w:szCs w:val="24"/>
        </w:rPr>
        <w:t xml:space="preserve">Odamızın kurumsallığı, sürdürülebilir hizmetleri, üye memnuniyeti ve sürekli gelişimi için önem verdiğimiz bu yolculukta dört yıldız alarak başarımızı taçlandırdık. </w:t>
      </w:r>
    </w:p>
    <w:p w14:paraId="14744F3A" w14:textId="6B3D3AD2" w:rsidR="00BD1BF9" w:rsidRPr="00BD1BF9" w:rsidRDefault="00BD1BF9" w:rsidP="00BD1BF9">
      <w:pPr>
        <w:jc w:val="both"/>
        <w:rPr>
          <w:rFonts w:ascii="Arial" w:hAnsi="Arial" w:cs="Arial"/>
          <w:sz w:val="24"/>
          <w:szCs w:val="24"/>
        </w:rPr>
      </w:pPr>
      <w:r w:rsidRPr="00BD1BF9">
        <w:rPr>
          <w:rFonts w:ascii="Arial" w:hAnsi="Arial" w:cs="Arial"/>
          <w:sz w:val="24"/>
          <w:szCs w:val="24"/>
        </w:rPr>
        <w:t>Bizim yarışımız yine kendimizle.</w:t>
      </w:r>
      <w:r w:rsidR="00700A4B">
        <w:rPr>
          <w:rFonts w:ascii="Arial" w:hAnsi="Arial" w:cs="Arial"/>
          <w:sz w:val="24"/>
          <w:szCs w:val="24"/>
        </w:rPr>
        <w:t xml:space="preserve"> </w:t>
      </w:r>
      <w:r w:rsidRPr="00BD1BF9">
        <w:rPr>
          <w:rFonts w:ascii="Arial" w:hAnsi="Arial" w:cs="Arial"/>
          <w:sz w:val="24"/>
          <w:szCs w:val="24"/>
        </w:rPr>
        <w:t xml:space="preserve">Çağı iyi okuyor, geleceği bugünden tasarlıyoruz. </w:t>
      </w:r>
      <w:r w:rsidR="00700A4B">
        <w:rPr>
          <w:rFonts w:ascii="Arial" w:hAnsi="Arial" w:cs="Arial"/>
          <w:sz w:val="24"/>
          <w:szCs w:val="24"/>
        </w:rPr>
        <w:t>Bu süreç kendimizi sürekli iyileştirerek daha iyisi nasıl olur ve bu iyi uygulamalar üyelerimize nasıl dokunur anlayışı</w:t>
      </w:r>
      <w:r w:rsidRPr="00BD1BF9">
        <w:rPr>
          <w:rFonts w:ascii="Arial" w:hAnsi="Arial" w:cs="Arial"/>
          <w:sz w:val="24"/>
          <w:szCs w:val="24"/>
        </w:rPr>
        <w:t xml:space="preserve"> </w:t>
      </w:r>
      <w:r w:rsidR="00700A4B">
        <w:rPr>
          <w:rFonts w:ascii="Arial" w:hAnsi="Arial" w:cs="Arial"/>
          <w:sz w:val="24"/>
          <w:szCs w:val="24"/>
        </w:rPr>
        <w:t xml:space="preserve">ile devam edecek. </w:t>
      </w:r>
      <w:r w:rsidRPr="00BD1BF9">
        <w:rPr>
          <w:rFonts w:ascii="Arial" w:hAnsi="Arial" w:cs="Arial"/>
          <w:sz w:val="24"/>
          <w:szCs w:val="24"/>
        </w:rPr>
        <w:t xml:space="preserve">Emeği geçen tüm Oda Personelimize ve bizlere bu belgeyi layık gören KALDER ailesine teşekkür ediyorum.” dedi. </w:t>
      </w:r>
    </w:p>
    <w:p w14:paraId="77AC7FC1" w14:textId="77777777" w:rsidR="00BD1BF9" w:rsidRPr="00BD1BF9" w:rsidRDefault="00BD1BF9" w:rsidP="00BD1BF9">
      <w:pPr>
        <w:jc w:val="both"/>
        <w:rPr>
          <w:rFonts w:ascii="Arial" w:hAnsi="Arial" w:cs="Arial"/>
          <w:sz w:val="24"/>
          <w:szCs w:val="24"/>
        </w:rPr>
      </w:pPr>
    </w:p>
    <w:p w14:paraId="6397F378" w14:textId="77777777" w:rsidR="00D072D7" w:rsidRPr="00BD1BF9" w:rsidRDefault="00D072D7" w:rsidP="00BD1BF9">
      <w:pPr>
        <w:jc w:val="both"/>
        <w:rPr>
          <w:rFonts w:ascii="Arial" w:hAnsi="Arial" w:cs="Arial"/>
          <w:sz w:val="24"/>
          <w:szCs w:val="24"/>
        </w:rPr>
      </w:pPr>
    </w:p>
    <w:p w14:paraId="546077E2" w14:textId="77777777" w:rsidR="002A5F2C" w:rsidRPr="00BD1BF9" w:rsidRDefault="002A5F2C" w:rsidP="00BD1BF9">
      <w:pPr>
        <w:jc w:val="both"/>
        <w:rPr>
          <w:rFonts w:ascii="Arial" w:hAnsi="Arial" w:cs="Arial"/>
          <w:sz w:val="24"/>
          <w:szCs w:val="24"/>
        </w:rPr>
      </w:pPr>
    </w:p>
    <w:sectPr w:rsidR="002A5F2C" w:rsidRPr="00BD1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02A"/>
    <w:rsid w:val="00106E70"/>
    <w:rsid w:val="00205CBA"/>
    <w:rsid w:val="002A5F2C"/>
    <w:rsid w:val="002C0047"/>
    <w:rsid w:val="002E767C"/>
    <w:rsid w:val="003A44E7"/>
    <w:rsid w:val="003E4207"/>
    <w:rsid w:val="004A402A"/>
    <w:rsid w:val="004A70A4"/>
    <w:rsid w:val="00540752"/>
    <w:rsid w:val="005C0A8B"/>
    <w:rsid w:val="005C2996"/>
    <w:rsid w:val="00642D48"/>
    <w:rsid w:val="006847B9"/>
    <w:rsid w:val="00700A4B"/>
    <w:rsid w:val="008602CA"/>
    <w:rsid w:val="00920CE6"/>
    <w:rsid w:val="00931E6C"/>
    <w:rsid w:val="00961A24"/>
    <w:rsid w:val="00AC5D29"/>
    <w:rsid w:val="00B140F8"/>
    <w:rsid w:val="00B37D4B"/>
    <w:rsid w:val="00BC0C62"/>
    <w:rsid w:val="00BD1BF9"/>
    <w:rsid w:val="00D072D7"/>
    <w:rsid w:val="00F5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E5F5A"/>
  <w15:chartTrackingRefBased/>
  <w15:docId w15:val="{45ABBB8E-7634-4C1C-994E-07B92303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0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21</cp:revision>
  <dcterms:created xsi:type="dcterms:W3CDTF">2023-11-23T07:43:00Z</dcterms:created>
  <dcterms:modified xsi:type="dcterms:W3CDTF">2023-11-23T08:43:00Z</dcterms:modified>
</cp:coreProperties>
</file>